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18BA" w:rsidRPr="00D018BA" w:rsidRDefault="00302871" w:rsidP="00727B9D">
      <w:r>
        <w:t xml:space="preserve">En dagbok skrevet i </w:t>
      </w:r>
      <w:r w:rsidR="00F37400">
        <w:t>hastverk</w:t>
      </w:r>
    </w:p>
    <w:p w:rsidR="00A95EE3" w:rsidRDefault="00A95EE3" w:rsidP="00727B9D">
      <w:r w:rsidRPr="00A95EE3">
        <w:rPr>
          <w:i/>
        </w:rPr>
        <w:t>Tvillingenes dagbok</w:t>
      </w:r>
      <w:r>
        <w:t xml:space="preserve"> er et dystert </w:t>
      </w:r>
      <w:r w:rsidRPr="00A95EE3">
        <w:rPr>
          <w:i/>
        </w:rPr>
        <w:t>coming of age</w:t>
      </w:r>
      <w:r>
        <w:t xml:space="preserve"> krigsdram</w:t>
      </w:r>
      <w:r w:rsidR="00302871">
        <w:t>a</w:t>
      </w:r>
      <w:r w:rsidR="00D018BA">
        <w:t xml:space="preserve"> som blander visuelt </w:t>
      </w:r>
      <w:r>
        <w:t>stemningsskapende bild</w:t>
      </w:r>
      <w:r w:rsidR="00EB00CF">
        <w:t>er med uheldige innslag av vold</w:t>
      </w:r>
      <w:r w:rsidR="003E0CE1">
        <w:t xml:space="preserve"> og karakterer som aldri helt når frem.</w:t>
      </w:r>
    </w:p>
    <w:p w:rsidR="003238FB" w:rsidRDefault="00EB00CF" w:rsidP="00727B9D">
      <w:r>
        <w:t>Vi følger</w:t>
      </w:r>
      <w:r w:rsidR="004622F6">
        <w:t xml:space="preserve"> </w:t>
      </w:r>
      <w:r w:rsidR="002143CA">
        <w:t>et tvillingpar</w:t>
      </w:r>
      <w:r w:rsidR="00E97ADB">
        <w:t xml:space="preserve"> (</w:t>
      </w:r>
      <w:r w:rsidR="00F37400">
        <w:t>spilt</w:t>
      </w:r>
      <w:r w:rsidR="00FE005E">
        <w:t xml:space="preserve"> av </w:t>
      </w:r>
      <w:r w:rsidR="00FE005E" w:rsidRPr="00FE005E">
        <w:t xml:space="preserve">brødrene </w:t>
      </w:r>
      <w:hyperlink r:id="rId4" w:history="1">
        <w:r w:rsidR="00FE005E" w:rsidRPr="00FE005E">
          <w:rPr>
            <w:rFonts w:cs="Verdana"/>
            <w:szCs w:val="26"/>
            <w:lang w:val="en-US"/>
          </w:rPr>
          <w:t xml:space="preserve">László </w:t>
        </w:r>
      </w:hyperlink>
      <w:r w:rsidR="00FE005E">
        <w:t>og Andre</w:t>
      </w:r>
      <w:r w:rsidR="00FE005E" w:rsidRPr="00FE005E">
        <w:t>á</w:t>
      </w:r>
      <w:r w:rsidR="00E97ADB" w:rsidRPr="00FE005E">
        <w:t>s</w:t>
      </w:r>
      <w:r w:rsidR="00E97ADB">
        <w:t xml:space="preserve"> </w:t>
      </w:r>
      <w:r w:rsidR="00FE005E" w:rsidRPr="00FE005E">
        <w:t>Gyémánt</w:t>
      </w:r>
      <w:r w:rsidR="00E97ADB">
        <w:t>) som aldri</w:t>
      </w:r>
      <w:r w:rsidR="002143CA">
        <w:t xml:space="preserve"> nevnes ved navn</w:t>
      </w:r>
      <w:r w:rsidR="00E97ADB">
        <w:t xml:space="preserve"> (kanskje for å skjule at de er jøder).</w:t>
      </w:r>
      <w:r w:rsidR="002143CA">
        <w:t xml:space="preserve"> </w:t>
      </w:r>
      <w:r>
        <w:t>De v</w:t>
      </w:r>
      <w:r w:rsidR="002143CA">
        <w:t>okser opp i Ungarn unde</w:t>
      </w:r>
      <w:r>
        <w:t>r andre verdenskrig og</w:t>
      </w:r>
      <w:r w:rsidR="002143CA">
        <w:t xml:space="preserve"> sendes til sin bestemor på </w:t>
      </w:r>
      <w:r w:rsidR="004622F6">
        <w:t>landsby</w:t>
      </w:r>
      <w:r w:rsidR="00D018BA">
        <w:t>gda</w:t>
      </w:r>
      <w:r w:rsidR="002143CA">
        <w:t xml:space="preserve"> hvor de stort sett må klare seg selv</w:t>
      </w:r>
      <w:r w:rsidR="004E42C9">
        <w:t xml:space="preserve">. </w:t>
      </w:r>
      <w:r w:rsidR="00F42B1B">
        <w:t>På gården</w:t>
      </w:r>
      <w:r w:rsidR="004622F6">
        <w:t xml:space="preserve"> starter de e</w:t>
      </w:r>
      <w:r w:rsidR="0004487A">
        <w:t>n herdelsesprosess for å mestre</w:t>
      </w:r>
      <w:r w:rsidR="004622F6">
        <w:t xml:space="preserve"> sult, savn</w:t>
      </w:r>
      <w:r w:rsidR="0004487A">
        <w:t>, kulde</w:t>
      </w:r>
      <w:r w:rsidR="004622F6">
        <w:t xml:space="preserve"> og fysisk vold.</w:t>
      </w:r>
      <w:r w:rsidR="00C8704A">
        <w:t xml:space="preserve"> </w:t>
      </w:r>
    </w:p>
    <w:p w:rsidR="00743238" w:rsidRDefault="00C8704A" w:rsidP="00727B9D">
      <w:r>
        <w:t>Guttene dokumenterer sine opplevelser</w:t>
      </w:r>
      <w:r w:rsidR="00C10EBF">
        <w:t xml:space="preserve"> i en dagbok – en gave fra deres far. </w:t>
      </w:r>
      <w:r w:rsidR="00D018BA">
        <w:t>D</w:t>
      </w:r>
      <w:r w:rsidR="00B50955">
        <w:t>agboksnotatener</w:t>
      </w:r>
      <w:r w:rsidR="00743238">
        <w:t xml:space="preserve"> </w:t>
      </w:r>
      <w:r w:rsidR="00D018BA">
        <w:t>leses opp i</w:t>
      </w:r>
      <w:r w:rsidR="003238FB">
        <w:t xml:space="preserve"> </w:t>
      </w:r>
      <w:r w:rsidR="00743238">
        <w:t>filmen</w:t>
      </w:r>
      <w:r w:rsidR="004F7252">
        <w:t>s voiceover</w:t>
      </w:r>
      <w:r w:rsidR="007B483B">
        <w:t>, som</w:t>
      </w:r>
      <w:r w:rsidR="003238FB">
        <w:t xml:space="preserve"> fungerer som</w:t>
      </w:r>
      <w:r w:rsidR="00B50955">
        <w:t xml:space="preserve"> et</w:t>
      </w:r>
      <w:r w:rsidR="00C10EBF">
        <w:t xml:space="preserve"> slags</w:t>
      </w:r>
      <w:r w:rsidR="00B50955">
        <w:t xml:space="preserve"> supplement for </w:t>
      </w:r>
      <w:r w:rsidR="003238FB">
        <w:t xml:space="preserve">deres </w:t>
      </w:r>
      <w:r w:rsidR="00B50955">
        <w:t>følelser</w:t>
      </w:r>
      <w:r w:rsidR="00392F5C">
        <w:t xml:space="preserve">. </w:t>
      </w:r>
      <w:r w:rsidR="00D018BA">
        <w:t>J</w:t>
      </w:r>
      <w:r w:rsidR="003238FB">
        <w:t>eg skulle</w:t>
      </w:r>
      <w:r w:rsidR="00D018BA">
        <w:t xml:space="preserve"> gjerne</w:t>
      </w:r>
      <w:r w:rsidR="003238FB">
        <w:t xml:space="preserve"> sett guttenes følelser uttrykt visuelt, fremfor å høre </w:t>
      </w:r>
      <w:r w:rsidR="00D018BA">
        <w:t>dere</w:t>
      </w:r>
      <w:r w:rsidR="00EB00CF">
        <w:t>s beskrivelser av seg selv</w:t>
      </w:r>
      <w:r w:rsidR="003238FB">
        <w:t>.</w:t>
      </w:r>
      <w:r w:rsidR="00392F5C">
        <w:t xml:space="preserve"> </w:t>
      </w:r>
      <w:r w:rsidR="009C7C64">
        <w:t>De forteller</w:t>
      </w:r>
      <w:r w:rsidR="002770CD">
        <w:t xml:space="preserve"> at ”det verste ikke er å bli slått, men å bli skilt ifra hverandre”. </w:t>
      </w:r>
      <w:r w:rsidR="00D7597E">
        <w:t>Talen er klar</w:t>
      </w:r>
      <w:r w:rsidR="002770CD">
        <w:t>, men regissør Szasz skaper ikke bildene som understreker orde</w:t>
      </w:r>
      <w:r w:rsidR="00F37400">
        <w:t xml:space="preserve">ne. Tvillingenes forhold føles </w:t>
      </w:r>
      <w:r w:rsidR="002770CD">
        <w:t>jevnt over kjølig, og jeg blir aldri helt overbevist om at det ligger en dypere affeksjon, v</w:t>
      </w:r>
      <w:r w:rsidR="00D7597E">
        <w:t>erken bak ansiktene eller dialogene</w:t>
      </w:r>
      <w:r w:rsidR="002770CD">
        <w:t xml:space="preserve"> deres. </w:t>
      </w:r>
      <w:r w:rsidR="00DB3B6B">
        <w:t xml:space="preserve">Tvillingenes </w:t>
      </w:r>
      <w:r w:rsidR="00F37400">
        <w:t>humør</w:t>
      </w:r>
      <w:r w:rsidR="00DB3B6B">
        <w:t xml:space="preserve"> fremstilles som statisk igjennom stort sett hele filmen. </w:t>
      </w:r>
      <w:r w:rsidR="003238FB">
        <w:t>De holder he</w:t>
      </w:r>
      <w:r w:rsidR="00A95EE3">
        <w:t>nder, beveger seg ofte synkront</w:t>
      </w:r>
      <w:r w:rsidR="003238FB">
        <w:t xml:space="preserve"> og sender hverandre kjølige blik</w:t>
      </w:r>
      <w:r w:rsidR="00A95EE3">
        <w:t>k som minner urovekkende om Stanley Ku</w:t>
      </w:r>
      <w:r w:rsidR="00AF77E7">
        <w:t xml:space="preserve">bricks spøkelsestvillinger i </w:t>
      </w:r>
      <w:r w:rsidR="00AF77E7" w:rsidRPr="00AF77E7">
        <w:rPr>
          <w:i/>
        </w:rPr>
        <w:t>The Shining</w:t>
      </w:r>
      <w:r w:rsidR="00A95EE3">
        <w:t xml:space="preserve">. </w:t>
      </w:r>
    </w:p>
    <w:p w:rsidR="005F62BE" w:rsidRDefault="00AF77E7" w:rsidP="000A482E">
      <w:r>
        <w:t>Ungarske</w:t>
      </w:r>
      <w:r w:rsidR="00F37400">
        <w:t xml:space="preserve"> </w:t>
      </w:r>
      <w:hyperlink r:id="rId5" w:history="1">
        <w:r w:rsidR="00F37400">
          <w:rPr>
            <w:rFonts w:cs="Verdana"/>
            <w:szCs w:val="26"/>
            <w:lang w:val="en-US"/>
          </w:rPr>
          <w:t>J</w:t>
        </w:r>
        <w:r w:rsidR="00F37400" w:rsidRPr="00F37400">
          <w:rPr>
            <w:rFonts w:cs="Verdana"/>
            <w:szCs w:val="26"/>
            <w:lang w:val="en-US"/>
          </w:rPr>
          <w:t>á</w:t>
        </w:r>
        <w:r w:rsidR="00F37400">
          <w:rPr>
            <w:rFonts w:cs="Verdana"/>
            <w:szCs w:val="26"/>
            <w:lang w:val="en-US"/>
          </w:rPr>
          <w:t>nos S</w:t>
        </w:r>
        <w:r w:rsidR="00F37400" w:rsidRPr="00F37400">
          <w:rPr>
            <w:rFonts w:cs="Verdana"/>
            <w:szCs w:val="26"/>
            <w:lang w:val="en-US"/>
          </w:rPr>
          <w:t>zász</w:t>
        </w:r>
      </w:hyperlink>
      <w:r w:rsidR="005A2C8B" w:rsidRPr="00F37400">
        <w:t xml:space="preserve"> startet som teaterregissør og</w:t>
      </w:r>
      <w:r w:rsidR="000C7C7A" w:rsidRPr="00F37400">
        <w:t xml:space="preserve"> </w:t>
      </w:r>
      <w:r w:rsidR="004F7252" w:rsidRPr="00F37400">
        <w:t>har</w:t>
      </w:r>
      <w:r w:rsidR="007B483B" w:rsidRPr="00F37400">
        <w:t xml:space="preserve"> </w:t>
      </w:r>
      <w:r w:rsidR="00C10EBF" w:rsidRPr="00F37400">
        <w:t xml:space="preserve">blant annet regissert </w:t>
      </w:r>
      <w:r w:rsidR="00190FDC" w:rsidRPr="00F37400">
        <w:t>Ibsens Gengangere</w:t>
      </w:r>
      <w:r w:rsidR="00EB00CF" w:rsidRPr="00F37400">
        <w:t xml:space="preserve"> på nasjonalteateret i Budapest</w:t>
      </w:r>
      <w:r w:rsidR="00C10EBF" w:rsidRPr="00F37400">
        <w:t>. Han har også</w:t>
      </w:r>
      <w:r w:rsidR="006E76F3" w:rsidRPr="00F37400">
        <w:t xml:space="preserve"> </w:t>
      </w:r>
      <w:r w:rsidR="004F7252" w:rsidRPr="00F37400">
        <w:t>filmatisert Georg Buchners</w:t>
      </w:r>
      <w:r w:rsidR="00D7597E" w:rsidRPr="00F37400">
        <w:t xml:space="preserve"> </w:t>
      </w:r>
      <w:r w:rsidR="004622F6" w:rsidRPr="00F37400">
        <w:t>Woyzeck.</w:t>
      </w:r>
      <w:r w:rsidR="00DB3B6B" w:rsidRPr="00F37400">
        <w:t xml:space="preserve"> I Tvillingenes</w:t>
      </w:r>
      <w:r w:rsidR="00DB3B6B">
        <w:t xml:space="preserve"> dagbok </w:t>
      </w:r>
      <w:r w:rsidR="00C10EBF">
        <w:t>oppleves</w:t>
      </w:r>
      <w:r w:rsidR="00DB3B6B">
        <w:t xml:space="preserve"> flere av karakterene som noe uferdig</w:t>
      </w:r>
      <w:r w:rsidR="00392F5C">
        <w:t>e</w:t>
      </w:r>
      <w:r w:rsidR="00E97ADB">
        <w:t>.</w:t>
      </w:r>
      <w:r w:rsidR="00C66A2D">
        <w:t xml:space="preserve"> </w:t>
      </w:r>
      <w:r w:rsidR="00E97ADB">
        <w:t>S</w:t>
      </w:r>
      <w:r w:rsidR="00392F5C">
        <w:t xml:space="preserve">om i Brian Percivals </w:t>
      </w:r>
      <w:r w:rsidR="00392F5C" w:rsidRPr="00392F5C">
        <w:rPr>
          <w:i/>
        </w:rPr>
        <w:t>Boktyven</w:t>
      </w:r>
      <w:r w:rsidR="00E97ADB">
        <w:t xml:space="preserve">, får vi kun et overflatisk blikk på menneskene. Noe skylles bruken av voiceover som kommer i veien for karakterenes egne uttrykk. </w:t>
      </w:r>
      <w:r w:rsidR="00163B9F">
        <w:t xml:space="preserve">Karakterene utrykker seg i ord, fremfor vesen. </w:t>
      </w:r>
      <w:r w:rsidR="00F37400" w:rsidRPr="00F37400">
        <w:t>Szász</w:t>
      </w:r>
      <w:r w:rsidR="00F37400">
        <w:t xml:space="preserve"> </w:t>
      </w:r>
      <w:r w:rsidR="002770CD">
        <w:t>neglisjerer bruken av det subtile filmspråket, hvor</w:t>
      </w:r>
      <w:r w:rsidR="00560C9A">
        <w:t xml:space="preserve"> nyanser i ansikter og tonefall</w:t>
      </w:r>
      <w:r w:rsidR="002770CD">
        <w:t xml:space="preserve"> over</w:t>
      </w:r>
      <w:r w:rsidR="00992241">
        <w:t xml:space="preserve"> </w:t>
      </w:r>
      <w:r w:rsidR="002770CD">
        <w:t>tid ti</w:t>
      </w:r>
      <w:r w:rsidR="005A2C8B">
        <w:t xml:space="preserve">lfører karakterene personlighet. </w:t>
      </w:r>
      <w:r w:rsidR="00A55FA5">
        <w:t>T</w:t>
      </w:r>
      <w:r w:rsidR="004622F6">
        <w:t xml:space="preserve">villingenes bestemor </w:t>
      </w:r>
      <w:r w:rsidR="00F431BC">
        <w:t>(</w:t>
      </w:r>
      <w:r w:rsidR="00F37400">
        <w:t>spilt av Piroska Moln</w:t>
      </w:r>
      <w:r w:rsidR="00F37400" w:rsidRPr="00F37400">
        <w:t>á</w:t>
      </w:r>
      <w:r w:rsidR="00F431BC">
        <w:t>r, kj</w:t>
      </w:r>
      <w:r w:rsidR="00D7597E">
        <w:t>e</w:t>
      </w:r>
      <w:r w:rsidR="00F431BC">
        <w:t xml:space="preserve">nt fra bla. </w:t>
      </w:r>
      <w:r w:rsidR="004622F6">
        <w:t>Taxidermia)</w:t>
      </w:r>
      <w:r w:rsidR="00E97ADB">
        <w:t xml:space="preserve"> er filmens sterkeste rolle</w:t>
      </w:r>
      <w:r w:rsidR="004622F6">
        <w:t xml:space="preserve">. Hun utrykker bitterhet blandet med fortrengte familieføleser som tidvis får utløp i små glimt av barmhjertighet. </w:t>
      </w:r>
      <w:r w:rsidR="00E97ADB">
        <w:t xml:space="preserve">Man får en følelse av at hun lever et liv, også utenfor filmens scener. </w:t>
      </w:r>
    </w:p>
    <w:p w:rsidR="00A417C0" w:rsidRDefault="00A417C0" w:rsidP="000A482E">
      <w:r>
        <w:t>Assistente</w:t>
      </w:r>
      <w:r w:rsidR="007B483B">
        <w:t>n til landsbypresten (</w:t>
      </w:r>
      <w:r w:rsidR="00F37400">
        <w:t>Di</w:t>
      </w:r>
      <w:r w:rsidR="00F37400" w:rsidRPr="00F37400">
        <w:t>á</w:t>
      </w:r>
      <w:r>
        <w:t>na Kiss</w:t>
      </w:r>
      <w:r w:rsidR="007B483B">
        <w:t>)</w:t>
      </w:r>
      <w:r>
        <w:t xml:space="preserve"> fremstilles</w:t>
      </w:r>
      <w:r w:rsidR="00B13CBB">
        <w:t xml:space="preserve"> </w:t>
      </w:r>
      <w:r>
        <w:t>som en</w:t>
      </w:r>
      <w:r w:rsidR="007B483B">
        <w:t xml:space="preserve"> antisemitt med</w:t>
      </w:r>
      <w:r>
        <w:t xml:space="preserve"> huld</w:t>
      </w:r>
      <w:r w:rsidR="00F627E1">
        <w:t>er</w:t>
      </w:r>
      <w:r w:rsidR="007B483B">
        <w:t>sk forlokkenhet og</w:t>
      </w:r>
      <w:r w:rsidR="00B13CBB">
        <w:t xml:space="preserve"> </w:t>
      </w:r>
      <w:r w:rsidR="00F37400">
        <w:t>seksuell</w:t>
      </w:r>
      <w:r w:rsidR="00B13CBB">
        <w:t xml:space="preserve"> </w:t>
      </w:r>
      <w:r w:rsidR="00F37400">
        <w:t>appetitt</w:t>
      </w:r>
      <w:r w:rsidR="00B13CBB">
        <w:t xml:space="preserve"> for barn.</w:t>
      </w:r>
      <w:r w:rsidR="005A2C8B">
        <w:t xml:space="preserve"> </w:t>
      </w:r>
      <w:r>
        <w:t xml:space="preserve">Hun </w:t>
      </w:r>
      <w:r w:rsidR="00477C93">
        <w:t>vifter ertende med et brødstykke til jøder som ledes av nazister igjennom byens gater, mens hun</w:t>
      </w:r>
      <w:r>
        <w:t xml:space="preserve"> </w:t>
      </w:r>
      <w:r w:rsidR="00392F5C">
        <w:t xml:space="preserve">utleverer lendsbyens skomaker til nazistene. </w:t>
      </w:r>
      <w:r w:rsidR="007B483B">
        <w:t>Karakteren introduseres i hastverk, som for å gi guttene et hevnmotiv</w:t>
      </w:r>
      <w:r w:rsidR="00392F5C">
        <w:t>.</w:t>
      </w:r>
      <w:r w:rsidR="00F627E1">
        <w:t xml:space="preserve"> ”Vår far sa </w:t>
      </w:r>
      <w:r w:rsidR="00F37400">
        <w:t>alltid</w:t>
      </w:r>
      <w:r w:rsidR="00F627E1">
        <w:t xml:space="preserve"> at slemme mennesker må straf</w:t>
      </w:r>
      <w:r w:rsidR="00C8704A">
        <w:t>fes”, lyder det fra voiceoveren</w:t>
      </w:r>
      <w:r w:rsidR="00477C93">
        <w:t>.</w:t>
      </w:r>
      <w:r>
        <w:t xml:space="preserve"> </w:t>
      </w:r>
      <w:r w:rsidR="005F62BE">
        <w:t xml:space="preserve">Kiss </w:t>
      </w:r>
      <w:r w:rsidR="0034484B">
        <w:t>sin kar</w:t>
      </w:r>
      <w:r w:rsidR="007B483B">
        <w:t xml:space="preserve">akter er </w:t>
      </w:r>
      <w:r w:rsidR="00F37400">
        <w:t>fylt</w:t>
      </w:r>
      <w:r w:rsidR="007B483B">
        <w:t xml:space="preserve"> </w:t>
      </w:r>
      <w:r w:rsidR="005F62BE">
        <w:t>med kjipe karakteristikker, tilsyne</w:t>
      </w:r>
      <w:r w:rsidR="007B483B">
        <w:t xml:space="preserve">latende for å gi </w:t>
      </w:r>
      <w:r w:rsidR="005F62BE">
        <w:t xml:space="preserve">publikum en følelse av at </w:t>
      </w:r>
      <w:r w:rsidR="005F62BE">
        <w:rPr>
          <w:i/>
        </w:rPr>
        <w:t>justic</w:t>
      </w:r>
      <w:r w:rsidR="005F62BE" w:rsidRPr="005F62BE">
        <w:rPr>
          <w:i/>
        </w:rPr>
        <w:t>e was served</w:t>
      </w:r>
      <w:r w:rsidR="005A2C8B">
        <w:t xml:space="preserve"> når guttene tar hevn.</w:t>
      </w:r>
      <w:r w:rsidR="005F62BE">
        <w:t xml:space="preserve"> Scenen </w:t>
      </w:r>
      <w:r w:rsidR="005A2C8B">
        <w:t>bærer preg av være skrevet i hastverk, som for å tilby publikum</w:t>
      </w:r>
      <w:r w:rsidR="005F62BE">
        <w:t xml:space="preserve"> et innslag av </w:t>
      </w:r>
      <w:r w:rsidR="005F62BE" w:rsidRPr="005F62BE">
        <w:rPr>
          <w:i/>
        </w:rPr>
        <w:t>voldsrelief</w:t>
      </w:r>
      <w:r w:rsidR="005A2C8B">
        <w:t>.</w:t>
      </w:r>
      <w:r w:rsidR="00E97ADB">
        <w:t xml:space="preserve"> </w:t>
      </w:r>
    </w:p>
    <w:p w:rsidR="00D97D1A" w:rsidRDefault="004622F6" w:rsidP="004622F6">
      <w:r w:rsidRPr="00D0348E">
        <w:rPr>
          <w:i/>
        </w:rPr>
        <w:t>Tvillingens dagbok</w:t>
      </w:r>
      <w:r>
        <w:t xml:space="preserve"> vinner mye på det visuelle. </w:t>
      </w:r>
      <w:r w:rsidR="00A95EE3">
        <w:t>Grafiske innslag av tv</w:t>
      </w:r>
      <w:r w:rsidR="00163B9F">
        <w:t>illingenes tegninger i dagboken</w:t>
      </w:r>
      <w:r w:rsidR="00A95EE3">
        <w:t xml:space="preserve"> er flettet inn mellom scenene i kreative montasjer. </w:t>
      </w:r>
      <w:r>
        <w:t>Kameramann Christian Berger (</w:t>
      </w:r>
      <w:r w:rsidR="00560C9A">
        <w:t xml:space="preserve">Michael Hanekes faste </w:t>
      </w:r>
      <w:r w:rsidR="00F37400">
        <w:t>fotograf</w:t>
      </w:r>
      <w:r>
        <w:t xml:space="preserve">) har et glidende kamera som underbygger den urovekkende </w:t>
      </w:r>
      <w:r w:rsidR="008D0DDE">
        <w:t>landsby</w:t>
      </w:r>
      <w:r>
        <w:t>stillheten i et k</w:t>
      </w:r>
      <w:r w:rsidR="00C34F90">
        <w:t xml:space="preserve">rigsherjet Europa. </w:t>
      </w:r>
      <w:r w:rsidR="00F37400">
        <w:t>Lyssettingen</w:t>
      </w:r>
      <w:r w:rsidR="008D0DDE">
        <w:t xml:space="preserve"> er fantastisk, spesielt om nettene når eneste synlige lysskilde er oljelampene</w:t>
      </w:r>
      <w:r w:rsidR="005023E9">
        <w:t>s</w:t>
      </w:r>
      <w:r w:rsidR="008D0DDE">
        <w:t xml:space="preserve"> beskjedne glød, som gjør</w:t>
      </w:r>
      <w:r w:rsidR="005023E9">
        <w:t xml:space="preserve"> mørket ekstra tungt. </w:t>
      </w:r>
      <w:r w:rsidR="00163B9F">
        <w:t xml:space="preserve">Filmens </w:t>
      </w:r>
      <w:r w:rsidR="00F37400">
        <w:t>visuelle</w:t>
      </w:r>
      <w:r w:rsidR="00163B9F">
        <w:t xml:space="preserve"> utrykk skaper en stemning, uavhengig av karakterene. Som i Det hvite båndet får vi en følelse av å være isolert fra omverdenen i en annen </w:t>
      </w:r>
      <w:r w:rsidR="00C67498">
        <w:t xml:space="preserve">tid, hvor det </w:t>
      </w:r>
      <w:r w:rsidR="00F37400">
        <w:t>idylliske</w:t>
      </w:r>
      <w:r w:rsidR="00C67498">
        <w:t xml:space="preserve"> blandes med en ulmende følelse av at noe er galt. </w:t>
      </w:r>
    </w:p>
    <w:p w:rsidR="00D97D1A" w:rsidRDefault="00D97D1A" w:rsidP="004622F6">
      <w:r>
        <w:t>Martin Parker</w:t>
      </w:r>
    </w:p>
    <w:p w:rsidR="008D0DDE" w:rsidRDefault="00D97D1A" w:rsidP="004622F6">
      <w:r>
        <w:t>3</w:t>
      </w:r>
    </w:p>
    <w:p w:rsidR="004622F6" w:rsidRDefault="004622F6"/>
    <w:sectPr w:rsidR="004622F6" w:rsidSect="004622F6">
      <w:pgSz w:w="11900" w:h="16840"/>
      <w:pgMar w:top="1418" w:right="1440" w:bottom="1418" w:left="1440" w:header="709" w:footer="709" w:gutter="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22F6"/>
    <w:rsid w:val="0004487A"/>
    <w:rsid w:val="000A482E"/>
    <w:rsid w:val="000C7C7A"/>
    <w:rsid w:val="00155CB1"/>
    <w:rsid w:val="00163B9F"/>
    <w:rsid w:val="0018099D"/>
    <w:rsid w:val="00190FDC"/>
    <w:rsid w:val="002143CA"/>
    <w:rsid w:val="0026687C"/>
    <w:rsid w:val="002770CD"/>
    <w:rsid w:val="00302871"/>
    <w:rsid w:val="003238FB"/>
    <w:rsid w:val="0034484B"/>
    <w:rsid w:val="00392F5C"/>
    <w:rsid w:val="003A4308"/>
    <w:rsid w:val="003E0CE1"/>
    <w:rsid w:val="00426582"/>
    <w:rsid w:val="004622F6"/>
    <w:rsid w:val="00477C93"/>
    <w:rsid w:val="004B0138"/>
    <w:rsid w:val="004E42C9"/>
    <w:rsid w:val="004F7252"/>
    <w:rsid w:val="005023E9"/>
    <w:rsid w:val="005344BD"/>
    <w:rsid w:val="00560C9A"/>
    <w:rsid w:val="00573792"/>
    <w:rsid w:val="005A2C8B"/>
    <w:rsid w:val="005E0419"/>
    <w:rsid w:val="005F62BE"/>
    <w:rsid w:val="00625D31"/>
    <w:rsid w:val="006D463A"/>
    <w:rsid w:val="006E76F3"/>
    <w:rsid w:val="00727B9D"/>
    <w:rsid w:val="00736EE4"/>
    <w:rsid w:val="00743238"/>
    <w:rsid w:val="007B483B"/>
    <w:rsid w:val="008627B1"/>
    <w:rsid w:val="0087339C"/>
    <w:rsid w:val="008D0DDE"/>
    <w:rsid w:val="008D4547"/>
    <w:rsid w:val="00904232"/>
    <w:rsid w:val="00992241"/>
    <w:rsid w:val="009C7234"/>
    <w:rsid w:val="009C7C64"/>
    <w:rsid w:val="00A417C0"/>
    <w:rsid w:val="00A55FA5"/>
    <w:rsid w:val="00A915E2"/>
    <w:rsid w:val="00A95EE3"/>
    <w:rsid w:val="00AF77E7"/>
    <w:rsid w:val="00B13CBB"/>
    <w:rsid w:val="00B25748"/>
    <w:rsid w:val="00B50955"/>
    <w:rsid w:val="00C033CB"/>
    <w:rsid w:val="00C10EBF"/>
    <w:rsid w:val="00C34F90"/>
    <w:rsid w:val="00C66A2D"/>
    <w:rsid w:val="00C67498"/>
    <w:rsid w:val="00C8704A"/>
    <w:rsid w:val="00D018BA"/>
    <w:rsid w:val="00D0348E"/>
    <w:rsid w:val="00D41E6D"/>
    <w:rsid w:val="00D7597E"/>
    <w:rsid w:val="00D97D1A"/>
    <w:rsid w:val="00DB3B6B"/>
    <w:rsid w:val="00DB749F"/>
    <w:rsid w:val="00DC789B"/>
    <w:rsid w:val="00DE1E2D"/>
    <w:rsid w:val="00DF05C1"/>
    <w:rsid w:val="00E97ADB"/>
    <w:rsid w:val="00EB00CF"/>
    <w:rsid w:val="00ED1690"/>
    <w:rsid w:val="00F37400"/>
    <w:rsid w:val="00F42B1B"/>
    <w:rsid w:val="00F431BC"/>
    <w:rsid w:val="00F627E1"/>
    <w:rsid w:val="00F72BA5"/>
    <w:rsid w:val="00FE005E"/>
    <w:rsid w:val="00FF3E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F6"/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mdb.com/name/nm5284380/?ref_=tt_ov_st" TargetMode="External"/><Relationship Id="rId5" Type="http://schemas.openxmlformats.org/officeDocument/2006/relationships/hyperlink" Target="http://www.imdb.com/name/nm0844444/?ref_=tt_ov_d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Word 12.0.0</Application>
  <DocSecurity>0</DocSecurity>
  <Lines>25</Lines>
  <Paragraphs>6</Paragraphs>
  <ScaleCrop>false</ScaleCrop>
  <Company>HiBo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Marker</dc:creator>
  <cp:keywords/>
  <cp:lastModifiedBy>Martin Marker</cp:lastModifiedBy>
  <cp:revision>4</cp:revision>
  <dcterms:created xsi:type="dcterms:W3CDTF">2014-10-07T10:58:00Z</dcterms:created>
  <dcterms:modified xsi:type="dcterms:W3CDTF">2014-10-07T11:03:00Z</dcterms:modified>
</cp:coreProperties>
</file>